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CE" w:rsidRDefault="00D934CE" w:rsidP="00D934CE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bookmarkStart w:id="0" w:name="_GoBack"/>
      <w:bookmarkEnd w:id="0"/>
    </w:p>
    <w:p w:rsidR="00D934CE" w:rsidRPr="006F25FE" w:rsidRDefault="00D934CE" w:rsidP="00D934CE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Программа </w:t>
      </w:r>
      <w:r w:rsidRPr="006F25FE">
        <w:rPr>
          <w:rFonts w:ascii="Times New Roman" w:eastAsiaTheme="minorEastAsia" w:hAnsi="Times New Roman" w:cs="Times New Roman"/>
          <w:sz w:val="28"/>
          <w:szCs w:val="28"/>
        </w:rPr>
        <w:t>общеобразовательных учреждений по биологии для 10-11 классов, разработанные в соответствии с государственными образовательными стандартами 2004 г. Авторы Н.И. Сонин «Биология 6-11 класс. Программы образовательных учреждений. М.: Дрофа, 2012</w:t>
      </w:r>
    </w:p>
    <w:p w:rsidR="00D934CE" w:rsidRPr="006F25FE" w:rsidRDefault="00D934CE" w:rsidP="00D934CE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934CE" w:rsidRPr="006F25FE" w:rsidRDefault="00D934CE" w:rsidP="00D934CE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Учебник </w:t>
      </w:r>
      <w:r>
        <w:rPr>
          <w:rFonts w:ascii="Times New Roman" w:eastAsiaTheme="minorEastAsia" w:hAnsi="Times New Roman" w:cs="Times New Roman"/>
          <w:sz w:val="28"/>
          <w:szCs w:val="28"/>
        </w:rPr>
        <w:t>В.Б. Захаров, С.Г. Мамонтов, Н.И. Сонин. Общая биология.10 класс – М.: Дрофа,2012</w:t>
      </w:r>
    </w:p>
    <w:p w:rsidR="00812295" w:rsidRDefault="00812295"/>
    <w:sectPr w:rsidR="00812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4CE"/>
    <w:rsid w:val="00812295"/>
    <w:rsid w:val="00D9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CE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CE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2017-03-11T19:12:00Z</dcterms:created>
  <dcterms:modified xsi:type="dcterms:W3CDTF">2017-03-11T19:13:00Z</dcterms:modified>
</cp:coreProperties>
</file>